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87" w:rsidRPr="00B80987" w:rsidRDefault="00C260D0" w:rsidP="00C260D0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rial"/>
          <w:b/>
          <w:color w:val="C00000"/>
          <w:kern w:val="36"/>
          <w:sz w:val="40"/>
          <w:szCs w:val="40"/>
          <w:lang w:eastAsia="ru-RU"/>
        </w:rPr>
      </w:pPr>
      <w:r w:rsidRPr="00B80987">
        <w:rPr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-110490</wp:posOffset>
            </wp:positionV>
            <wp:extent cx="1219200" cy="2190750"/>
            <wp:effectExtent l="19050" t="0" r="0" b="0"/>
            <wp:wrapSquare wrapText="bothSides"/>
            <wp:docPr id="1" name="Рисунок 1" descr="C:\Documents and Settings\Администратор\Local Settings\Temporary Internet Files\Content.Word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Рисунок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260D0">
        <w:rPr>
          <w:rFonts w:ascii="Comic Sans MS" w:eastAsia="Times New Roman" w:hAnsi="Comic Sans MS" w:cs="Arial"/>
          <w:b/>
          <w:color w:val="C00000"/>
          <w:kern w:val="36"/>
          <w:sz w:val="40"/>
          <w:szCs w:val="40"/>
          <w:lang w:eastAsia="ru-RU"/>
        </w:rPr>
        <w:t>Консу</w:t>
      </w:r>
      <w:r w:rsidRPr="00B80987">
        <w:rPr>
          <w:rFonts w:ascii="Comic Sans MS" w:eastAsia="Times New Roman" w:hAnsi="Comic Sans MS" w:cs="Arial"/>
          <w:b/>
          <w:color w:val="C00000"/>
          <w:kern w:val="36"/>
          <w:sz w:val="40"/>
          <w:szCs w:val="40"/>
          <w:lang w:eastAsia="ru-RU"/>
        </w:rPr>
        <w:t xml:space="preserve">льтация для </w:t>
      </w:r>
    </w:p>
    <w:p w:rsidR="00C260D0" w:rsidRPr="00C260D0" w:rsidRDefault="00C260D0" w:rsidP="00C260D0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rial"/>
          <w:b/>
          <w:color w:val="C00000"/>
          <w:kern w:val="36"/>
          <w:sz w:val="40"/>
          <w:szCs w:val="40"/>
          <w:lang w:eastAsia="ru-RU"/>
        </w:rPr>
      </w:pPr>
      <w:r w:rsidRPr="00B80987">
        <w:rPr>
          <w:rFonts w:ascii="Comic Sans MS" w:eastAsia="Times New Roman" w:hAnsi="Comic Sans MS" w:cs="Arial"/>
          <w:b/>
          <w:color w:val="C00000"/>
          <w:kern w:val="36"/>
          <w:sz w:val="40"/>
          <w:szCs w:val="40"/>
          <w:lang w:eastAsia="ru-RU"/>
        </w:rPr>
        <w:t>воспитателей «ФГОС ДО</w:t>
      </w:r>
      <w:r w:rsidRPr="00C260D0">
        <w:rPr>
          <w:rFonts w:ascii="Comic Sans MS" w:eastAsia="Times New Roman" w:hAnsi="Comic Sans MS" w:cs="Arial"/>
          <w:b/>
          <w:color w:val="C00000"/>
          <w:kern w:val="36"/>
          <w:sz w:val="40"/>
          <w:szCs w:val="40"/>
          <w:lang w:eastAsia="ru-RU"/>
        </w:rPr>
        <w:t>»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ФГОС ДО-это совокупность обязательных требований к структуре Программы и ее объему, условиям реализации и результатам освоения Программы.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ФГОС ДО используется для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ФГОС ДО обязателен к применению организациями, осуществляющими образовательную деятельность, реализующими образовательную программу дошкольного образования, а также может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Требования к Программе ФГОС </w:t>
      </w:r>
      <w:r w:rsidRPr="00B8098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ДО</w:t>
      </w: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 Определены</w:t>
      </w: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требования к структуре, содержанию и объему Программы.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Так, определено, что Программа разрабатывается и утверждается Организацией самостоятельно. Организация сама определяет продолжительность пребывания детей, режим работы, предельную наполняемость групп.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 разных группах могут реализовываться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Программа должна учитывать возрастные и индивидуальные особенности детей. Её содержание должно обеспечивать развитие личности, мотивации и способностей детей в различных видах деятельности и охватывать следующие направления развития и образования детей (образовательные области) :</w:t>
      </w:r>
    </w:p>
    <w:p w:rsidR="00C260D0" w:rsidRPr="00B80987" w:rsidRDefault="00C260D0" w:rsidP="00C260D0">
      <w:pPr>
        <w:pStyle w:val="a4"/>
        <w:numPr>
          <w:ilvl w:val="0"/>
          <w:numId w:val="1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социально-коммуникативное развитие;</w:t>
      </w:r>
    </w:p>
    <w:p w:rsidR="00C260D0" w:rsidRPr="00B80987" w:rsidRDefault="00C260D0" w:rsidP="00C260D0">
      <w:pPr>
        <w:pStyle w:val="a4"/>
        <w:numPr>
          <w:ilvl w:val="0"/>
          <w:numId w:val="1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познавательное развитие;</w:t>
      </w:r>
    </w:p>
    <w:p w:rsidR="00C260D0" w:rsidRPr="00B80987" w:rsidRDefault="00C260D0" w:rsidP="00C260D0">
      <w:pPr>
        <w:pStyle w:val="a4"/>
        <w:numPr>
          <w:ilvl w:val="0"/>
          <w:numId w:val="1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речевое развитие;</w:t>
      </w:r>
    </w:p>
    <w:p w:rsidR="00C260D0" w:rsidRPr="00B80987" w:rsidRDefault="00C260D0" w:rsidP="00C260D0">
      <w:pPr>
        <w:pStyle w:val="a4"/>
        <w:numPr>
          <w:ilvl w:val="0"/>
          <w:numId w:val="1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художественно-эстетическое развитие;</w:t>
      </w:r>
    </w:p>
    <w:p w:rsidR="00C260D0" w:rsidRPr="00B80987" w:rsidRDefault="00C260D0" w:rsidP="00C260D0">
      <w:pPr>
        <w:pStyle w:val="a4"/>
        <w:numPr>
          <w:ilvl w:val="0"/>
          <w:numId w:val="1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физическое развитие.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Программа должна состоять из обязательной части и части, формируемой участниками образовательных отношений (педагогами и родителями (законными представителями). Рекомендуемое соотношение соответственно: 60% и 40%.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>Обязательная часть может разрабатываться самостоятельно или используется примерная программа.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Формируемая часть Программы может быть разработана самостоятельно или использованы программы, рекомендованные методическими разработками.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При ее разработке должны быть учтены образовательные потребности, интересы и мотивы детей, членов их семей и педагогов.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Если планируется освоение Программы детьми с ограниченными возможностями здоровья, то в неё должно быть включено содержание коррекционной работы и/или инклюзивного образования.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Требования к условиям реализации Программы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Требования ФГОС ДО к условиям реализации Программы исходят из того, что эти условия должны обеспечивать полноценное развитие личности детей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Исходя из этого, сформулированы требования к развивающей предметно-пространственной среде, психолого-педагогическим, кадровым, материально-техническим условиям реализации программы дошкольного образования.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Важным критерием оценки деятельности дошкольной организации является созданная предметно-пространственная развивающая среда.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Часть образовательной среды, представленная специально организованным пространством (помещениями, участком, прилегающей территорией и т. п.,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C260D0" w:rsidRPr="00B80987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Требования к развивающей предметно-пространственной среде:</w:t>
      </w: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</w:p>
    <w:p w:rsidR="00C260D0" w:rsidRPr="00B80987" w:rsidRDefault="00C260D0" w:rsidP="00C260D0">
      <w:pPr>
        <w:pStyle w:val="a4"/>
        <w:numPr>
          <w:ilvl w:val="0"/>
          <w:numId w:val="2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насыщенность -соответствие среды возрастным возможностям детей и содержанию Программы. Наличие средств обучения (в том числе технических)</w:t>
      </w:r>
    </w:p>
    <w:p w:rsidR="00C260D0" w:rsidRPr="00B80987" w:rsidRDefault="00C260D0" w:rsidP="00C260D0">
      <w:pPr>
        <w:pStyle w:val="a4"/>
        <w:numPr>
          <w:ilvl w:val="0"/>
          <w:numId w:val="2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разнообразие материалов для всех видов активности воспитанников, экспериментирование с доступными детям материалами (в том числе с песком и водой)</w:t>
      </w:r>
    </w:p>
    <w:p w:rsidR="00C260D0" w:rsidRPr="00B80987" w:rsidRDefault="00C260D0" w:rsidP="00C260D0">
      <w:pPr>
        <w:pStyle w:val="a4"/>
        <w:numPr>
          <w:ilvl w:val="0"/>
          <w:numId w:val="2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Трансформируемость - возможность изменений предметно-пространственной среды в зависимости от образовательной ситуации.</w:t>
      </w:r>
    </w:p>
    <w:p w:rsidR="00C260D0" w:rsidRPr="00B80987" w:rsidRDefault="00C260D0" w:rsidP="00C260D0">
      <w:pPr>
        <w:pStyle w:val="a4"/>
        <w:numPr>
          <w:ilvl w:val="0"/>
          <w:numId w:val="2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>Доступность - свободный доступ всех (и с ОВЗ) воспитанников к играм, игрушкам, материалам</w:t>
      </w:r>
    </w:p>
    <w:p w:rsidR="00C260D0" w:rsidRPr="00B80987" w:rsidRDefault="00C260D0" w:rsidP="00C260D0">
      <w:pPr>
        <w:pStyle w:val="a4"/>
        <w:numPr>
          <w:ilvl w:val="0"/>
          <w:numId w:val="2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Безопасность - соответствие всех элементов среды требованиям надёжности и качества</w:t>
      </w:r>
    </w:p>
    <w:p w:rsidR="00C260D0" w:rsidRPr="00B80987" w:rsidRDefault="00C260D0" w:rsidP="00C260D0">
      <w:pPr>
        <w:pStyle w:val="a4"/>
        <w:numPr>
          <w:ilvl w:val="0"/>
          <w:numId w:val="2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Полифункциональность - возможность разнообразного использования различных составляющих среды, пригодных для использования в разных видах детской активности.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Вариативность среды предполагает:</w:t>
      </w:r>
    </w:p>
    <w:p w:rsidR="00C260D0" w:rsidRPr="00B80987" w:rsidRDefault="00C260D0" w:rsidP="00C260D0">
      <w:pPr>
        <w:pStyle w:val="a4"/>
        <w:numPr>
          <w:ilvl w:val="0"/>
          <w:numId w:val="3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наличие различных пространств (для игры, конструирования, уединения и пр.)</w:t>
      </w:r>
    </w:p>
    <w:p w:rsidR="00C260D0" w:rsidRPr="00B80987" w:rsidRDefault="00C260D0" w:rsidP="00C260D0">
      <w:pPr>
        <w:pStyle w:val="a4"/>
        <w:numPr>
          <w:ilvl w:val="0"/>
          <w:numId w:val="3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разнообразных материалов, игр, игрушек и оборудования</w:t>
      </w:r>
    </w:p>
    <w:p w:rsidR="00C260D0" w:rsidRPr="00B80987" w:rsidRDefault="00C260D0" w:rsidP="00C260D0">
      <w:pPr>
        <w:pStyle w:val="a4"/>
        <w:numPr>
          <w:ilvl w:val="0"/>
          <w:numId w:val="3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периодическую сменяемость и появление новых предметов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Среди требований к психолого-педагогическим условиям такие, как требования уважения к человеческому достоинству детей, использования в образовательной деятельности форм и методов работы с детьми, соответствующих их возрастным и индивидуальным особенностям, построение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Психологическая диагностика развития детей (выявление и изучение индивидуально-психологических особенностей детей) должна проводиться квалифицированными специалистами (педагоги-психологи, психологи) и только с согласия их родителей (законных представителей) 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Для получения без дискриминации качественного образования детьми с ограниченными возможностями здоровья должны быть созданы необходимые условия для диагностики и коррекции нарушений развития и социальной адаптации, оказания ранней коррекционной помощи.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 - инвалида.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>Максимально допустимый объем образовательной нагрузки должен соответствовать санитарно-эпидемиологическим правилам и нормативам СанПиН 2013.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Требования к развивающей предметно-пространственной среде исходят из того, что она должна обеспечивать реализацию различных образовательных программ, в т. ч. и при организации инклюзивного образования, с учетом национально-культурных, климатических условий и возрастных особенностей детей.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Требования к кадровому составу</w:t>
      </w: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(руководящим, педагогическим, административно-хозяйственными работниками, учебно-вспомогательному персоналу) — прежде всего, соответствовать действующим квалификационным характеристикам, а к педагогическим работникам, реализующим Программу, еще и обладать основными компетенциями, необходимыми для обеспечения развития детей.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 реализации Программы могут также участвовать научные и иные работники Организации. Для каждой группы детей с ограниченными возможностями здоровья могут быть привлечены дополнительные педагогические работники, имеющие соответствующую квалификацию.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Требования к материально-техническим условиям</w:t>
      </w: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– оборудование, оснащение (предметы, оснащенность помещений, учебно-методический комплект должны отвечать требованиям СанПин, правилами пожарной безопасности, требованиям к средствам обучения и воспитания, к материально-техническому обеспечению Программы.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Требования к финансовым условиям </w:t>
      </w: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реализации основной образовательной программы дошкольного образования заключаются в том, что финансовое обеспечение государственных, муниципальных и частных организаций должно обеспечивать возможность выполнения требований ФГОС ДО как в обязательной части Программы, так и в части, формируемой участниками образовательного процесса.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Требования к результатам освоения Программы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Требования ФГОС ДО к результатам освоения Программы представлены в виде целевых ориентиров (возможных достижений ребёнка) дошкольного образования: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целевые ориентиры образования в младенческом и раннем возрасте;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>целевые ориентиры на этапе завершения дошкольного образования:</w:t>
      </w:r>
    </w:p>
    <w:p w:rsidR="00C260D0" w:rsidRPr="00B80987" w:rsidRDefault="00C260D0" w:rsidP="00C260D0">
      <w:pPr>
        <w:pStyle w:val="a4"/>
        <w:numPr>
          <w:ilvl w:val="0"/>
          <w:numId w:val="4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- проявляет инициативность и самостоятельность</w:t>
      </w:r>
    </w:p>
    <w:p w:rsidR="00C260D0" w:rsidRPr="00B80987" w:rsidRDefault="00C260D0" w:rsidP="00C260D0">
      <w:pPr>
        <w:pStyle w:val="a4"/>
        <w:numPr>
          <w:ilvl w:val="0"/>
          <w:numId w:val="4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- уверен в своих силах, открыт внешнему миру, положительно относится к себе и к другим</w:t>
      </w:r>
    </w:p>
    <w:p w:rsidR="00C260D0" w:rsidRPr="00B80987" w:rsidRDefault="00C260D0" w:rsidP="00C260D0">
      <w:pPr>
        <w:pStyle w:val="a4"/>
        <w:numPr>
          <w:ilvl w:val="0"/>
          <w:numId w:val="4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- обладает развитым воображением</w:t>
      </w:r>
    </w:p>
    <w:p w:rsidR="00C260D0" w:rsidRPr="00B80987" w:rsidRDefault="00C260D0" w:rsidP="00C260D0">
      <w:pPr>
        <w:pStyle w:val="a4"/>
        <w:numPr>
          <w:ilvl w:val="0"/>
          <w:numId w:val="4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- достаточно хорошо владеет устной речью, складываются предпосылки грамотности</w:t>
      </w:r>
    </w:p>
    <w:p w:rsidR="00C260D0" w:rsidRPr="00B80987" w:rsidRDefault="00C260D0" w:rsidP="00C260D0">
      <w:pPr>
        <w:pStyle w:val="a4"/>
        <w:numPr>
          <w:ilvl w:val="0"/>
          <w:numId w:val="4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- проявляет творческие способности</w:t>
      </w:r>
    </w:p>
    <w:p w:rsidR="00C260D0" w:rsidRPr="00B80987" w:rsidRDefault="00C260D0" w:rsidP="00C260D0">
      <w:pPr>
        <w:pStyle w:val="a4"/>
        <w:numPr>
          <w:ilvl w:val="0"/>
          <w:numId w:val="4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- развита крупная и мелкая моторика</w:t>
      </w:r>
    </w:p>
    <w:p w:rsidR="00C260D0" w:rsidRPr="00B80987" w:rsidRDefault="00C260D0" w:rsidP="00C260D0">
      <w:pPr>
        <w:pStyle w:val="a4"/>
        <w:numPr>
          <w:ilvl w:val="0"/>
          <w:numId w:val="4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- способен к волевым усилиям в разных видах деятельности</w:t>
      </w:r>
    </w:p>
    <w:p w:rsidR="00C260D0" w:rsidRPr="00C260D0" w:rsidRDefault="00C260D0" w:rsidP="00C260D0">
      <w:pPr>
        <w:pStyle w:val="a4"/>
        <w:numPr>
          <w:ilvl w:val="0"/>
          <w:numId w:val="4"/>
        </w:num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- проявляет любознательность, склонен </w:t>
      </w:r>
      <w:r w:rsidR="00B80987" w:rsidRPr="00B809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наблюдать, экспериментировать</w:t>
      </w: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 то же время 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 в том числе в виде педагогической диагностики (мониторинга).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Освоение Программы не сопровождается проведением промежуточных аттестаций и итоговой аттестацией воспитанников.</w:t>
      </w:r>
    </w:p>
    <w:p w:rsidR="00C260D0" w:rsidRPr="00C260D0" w:rsidRDefault="00C260D0" w:rsidP="00C260D0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C260D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итогового, и промежуточного уровня развития детей, в том числе в рамках мониторинга, при оценке выполнения муниципального (государственного) задания посредством их включения в показатели качества выполнения задания; при распределении стимулирующего фонда оплаты труда работников Организации.</w:t>
      </w:r>
    </w:p>
    <w:p w:rsidR="0033169D" w:rsidRPr="00B80987" w:rsidRDefault="0033169D" w:rsidP="00C260D0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80987" w:rsidRPr="00B80987" w:rsidRDefault="00B80987" w:rsidP="00C260D0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80987" w:rsidRPr="00B80987" w:rsidRDefault="00B80987" w:rsidP="00C260D0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8098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Ст.воспитатель Савченко Л.А.</w:t>
      </w:r>
    </w:p>
    <w:sectPr w:rsidR="00B80987" w:rsidRPr="00B80987" w:rsidSect="00C260D0">
      <w:footerReference w:type="default" r:id="rId8"/>
      <w:pgSz w:w="11906" w:h="16838"/>
      <w:pgMar w:top="1134" w:right="991" w:bottom="1134" w:left="1134" w:header="708" w:footer="708" w:gutter="0"/>
      <w:pgBorders w:offsetFrom="page">
        <w:top w:val="handmade2" w:sz="31" w:space="24" w:color="943634" w:themeColor="accent2" w:themeShade="BF"/>
        <w:left w:val="handmade2" w:sz="31" w:space="24" w:color="943634" w:themeColor="accent2" w:themeShade="BF"/>
        <w:bottom w:val="handmade2" w:sz="31" w:space="24" w:color="943634" w:themeColor="accent2" w:themeShade="BF"/>
        <w:right w:val="handmade2" w:sz="31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414" w:rsidRDefault="00734414" w:rsidP="00C260D0">
      <w:r>
        <w:separator/>
      </w:r>
    </w:p>
  </w:endnote>
  <w:endnote w:type="continuationSeparator" w:id="1">
    <w:p w:rsidR="00734414" w:rsidRDefault="00734414" w:rsidP="00C2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9563"/>
      <w:docPartObj>
        <w:docPartGallery w:val="Page Numbers (Bottom of Page)"/>
        <w:docPartUnique/>
      </w:docPartObj>
    </w:sdtPr>
    <w:sdtContent>
      <w:p w:rsidR="00C260D0" w:rsidRDefault="00C260D0">
        <w:pPr>
          <w:pStyle w:val="a7"/>
          <w:jc w:val="center"/>
        </w:pPr>
        <w:fldSimple w:instr=" PAGE   \* MERGEFORMAT ">
          <w:r w:rsidR="00B80987">
            <w:rPr>
              <w:noProof/>
            </w:rPr>
            <w:t>1</w:t>
          </w:r>
        </w:fldSimple>
      </w:p>
    </w:sdtContent>
  </w:sdt>
  <w:p w:rsidR="00C260D0" w:rsidRDefault="00C260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414" w:rsidRDefault="00734414" w:rsidP="00C260D0">
      <w:r>
        <w:separator/>
      </w:r>
    </w:p>
  </w:footnote>
  <w:footnote w:type="continuationSeparator" w:id="1">
    <w:p w:rsidR="00734414" w:rsidRDefault="00734414" w:rsidP="00C26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235"/>
    <w:multiLevelType w:val="hybridMultilevel"/>
    <w:tmpl w:val="48BCAF44"/>
    <w:lvl w:ilvl="0" w:tplc="5B54095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E1B76"/>
    <w:multiLevelType w:val="hybridMultilevel"/>
    <w:tmpl w:val="6B2257A2"/>
    <w:lvl w:ilvl="0" w:tplc="5B54095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A2209"/>
    <w:multiLevelType w:val="hybridMultilevel"/>
    <w:tmpl w:val="B3DA4AE2"/>
    <w:lvl w:ilvl="0" w:tplc="5B54095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F507D"/>
    <w:multiLevelType w:val="hybridMultilevel"/>
    <w:tmpl w:val="281E958A"/>
    <w:lvl w:ilvl="0" w:tplc="5B54095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0D0"/>
    <w:rsid w:val="001129EC"/>
    <w:rsid w:val="002A441A"/>
    <w:rsid w:val="0033169D"/>
    <w:rsid w:val="00380F23"/>
    <w:rsid w:val="00734414"/>
    <w:rsid w:val="00B80987"/>
    <w:rsid w:val="00C260D0"/>
    <w:rsid w:val="00E21AA8"/>
    <w:rsid w:val="00EC1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9D"/>
  </w:style>
  <w:style w:type="paragraph" w:styleId="1">
    <w:name w:val="heading 1"/>
    <w:basedOn w:val="a"/>
    <w:link w:val="10"/>
    <w:uiPriority w:val="9"/>
    <w:qFormat/>
    <w:rsid w:val="00C260D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60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60D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260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60D0"/>
  </w:style>
  <w:style w:type="paragraph" w:styleId="a7">
    <w:name w:val="footer"/>
    <w:basedOn w:val="a"/>
    <w:link w:val="a8"/>
    <w:uiPriority w:val="99"/>
    <w:unhideWhenUsed/>
    <w:rsid w:val="00C260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0D0"/>
  </w:style>
  <w:style w:type="paragraph" w:styleId="a9">
    <w:name w:val="Balloon Text"/>
    <w:basedOn w:val="a"/>
    <w:link w:val="aa"/>
    <w:uiPriority w:val="99"/>
    <w:semiHidden/>
    <w:unhideWhenUsed/>
    <w:rsid w:val="00C260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6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2014-05-28T11:05:00Z</dcterms:created>
  <dcterms:modified xsi:type="dcterms:W3CDTF">2014-05-28T11:18:00Z</dcterms:modified>
</cp:coreProperties>
</file>